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69B4" w14:textId="77777777" w:rsidR="00F22CA6" w:rsidRDefault="00F22CA6" w:rsidP="00F22CA6">
      <w:pPr>
        <w:pStyle w:val="ConsPlusTitle"/>
        <w:ind w:left="-1134"/>
        <w:jc w:val="center"/>
        <w:outlineLvl w:val="0"/>
        <w:rPr>
          <w:rFonts w:ascii="Times New Roman" w:hAnsi="Times New Roman" w:cs="Times New Roman"/>
          <w:sz w:val="24"/>
          <w:szCs w:val="22"/>
        </w:rPr>
      </w:pPr>
      <w:r>
        <w:rPr>
          <w:rFonts w:ascii="Times New Roman" w:hAnsi="Times New Roman" w:cs="Times New Roman"/>
          <w:sz w:val="24"/>
          <w:szCs w:val="22"/>
        </w:rPr>
        <w:t>ПРАВА И ОБЯЗАННОСТИ ГРАЖДАН В СФЕРЕ ОХРАНЫ ЗДОРОВЬЯ</w:t>
      </w:r>
    </w:p>
    <w:p w14:paraId="2112ECEB" w14:textId="77777777" w:rsidR="00F22CA6" w:rsidRDefault="00F22CA6" w:rsidP="00F22CA6">
      <w:pPr>
        <w:pStyle w:val="ConsPlusTitle"/>
        <w:ind w:left="-1134"/>
        <w:jc w:val="center"/>
        <w:outlineLvl w:val="0"/>
        <w:rPr>
          <w:rFonts w:ascii="Times New Roman" w:hAnsi="Times New Roman" w:cs="Times New Roman"/>
          <w:sz w:val="24"/>
          <w:szCs w:val="22"/>
        </w:rPr>
      </w:pPr>
    </w:p>
    <w:p w14:paraId="6E17B4A2" w14:textId="77777777" w:rsidR="00F22CA6" w:rsidRDefault="00F22CA6" w:rsidP="00F22CA6">
      <w:pPr>
        <w:pStyle w:val="ConsPlusTitle"/>
        <w:ind w:left="-1134"/>
        <w:jc w:val="both"/>
        <w:outlineLvl w:val="0"/>
        <w:rPr>
          <w:rFonts w:ascii="Times New Roman" w:hAnsi="Times New Roman" w:cs="Times New Roman"/>
          <w:b w:val="0"/>
          <w:szCs w:val="22"/>
        </w:rPr>
      </w:pPr>
      <w:r>
        <w:rPr>
          <w:rFonts w:ascii="Times New Roman" w:hAnsi="Times New Roman" w:cs="Times New Roman"/>
          <w:b w:val="0"/>
          <w:szCs w:val="22"/>
        </w:rPr>
        <w:t>Права и обязанности граждан РФ в сфере охраны здоровья регламентированы Федеральным законом от 21.11.2011 N 323-ФЗ «Об основах охраны здоровья граждан в Российской Федерации» (гл.4, ст.18-28).</w:t>
      </w:r>
    </w:p>
    <w:p w14:paraId="1E798CB6" w14:textId="77777777" w:rsidR="00F22CA6" w:rsidRDefault="00F22CA6" w:rsidP="00F22CA6">
      <w:pPr>
        <w:pStyle w:val="ConsPlusTitle"/>
        <w:ind w:left="-1134"/>
        <w:jc w:val="center"/>
        <w:outlineLvl w:val="0"/>
        <w:rPr>
          <w:rFonts w:ascii="Times New Roman" w:hAnsi="Times New Roman" w:cs="Times New Roman"/>
          <w:szCs w:val="22"/>
        </w:rPr>
      </w:pPr>
    </w:p>
    <w:p w14:paraId="3817DE49" w14:textId="77777777" w:rsidR="00F22CA6" w:rsidRDefault="00F22CA6" w:rsidP="00F22CA6">
      <w:pPr>
        <w:pStyle w:val="ConsPlusTitle"/>
        <w:ind w:left="-1134"/>
        <w:jc w:val="center"/>
        <w:outlineLvl w:val="0"/>
        <w:rPr>
          <w:rFonts w:ascii="Times New Roman" w:hAnsi="Times New Roman" w:cs="Times New Roman"/>
          <w:szCs w:val="22"/>
        </w:rPr>
      </w:pPr>
    </w:p>
    <w:p w14:paraId="06B76AE5" w14:textId="77777777" w:rsidR="00F22CA6" w:rsidRDefault="00F22CA6" w:rsidP="00F22CA6">
      <w:pPr>
        <w:pStyle w:val="ConsPlusTitle"/>
        <w:ind w:left="-1134"/>
        <w:jc w:val="center"/>
        <w:outlineLvl w:val="0"/>
        <w:rPr>
          <w:rFonts w:ascii="Times New Roman" w:hAnsi="Times New Roman" w:cs="Times New Roman"/>
          <w:szCs w:val="22"/>
        </w:rPr>
      </w:pPr>
      <w:r>
        <w:rPr>
          <w:rFonts w:ascii="Times New Roman" w:hAnsi="Times New Roman" w:cs="Times New Roman"/>
          <w:szCs w:val="22"/>
        </w:rPr>
        <w:t>Глава 4. ПРАВА И ОБЯЗАННОСТИ ГРАЖДАН В СФЕРЕ</w:t>
      </w:r>
    </w:p>
    <w:p w14:paraId="458C7489" w14:textId="77777777" w:rsidR="00F22CA6" w:rsidRDefault="00F22CA6" w:rsidP="00F22CA6">
      <w:pPr>
        <w:pStyle w:val="ConsPlusTitle"/>
        <w:ind w:left="-1134"/>
        <w:jc w:val="center"/>
        <w:rPr>
          <w:rFonts w:ascii="Times New Roman" w:hAnsi="Times New Roman" w:cs="Times New Roman"/>
          <w:szCs w:val="22"/>
        </w:rPr>
      </w:pPr>
      <w:r>
        <w:rPr>
          <w:rFonts w:ascii="Times New Roman" w:hAnsi="Times New Roman" w:cs="Times New Roman"/>
          <w:szCs w:val="22"/>
        </w:rPr>
        <w:t>ОХРАНЫ ЗДОРОВЬЯ</w:t>
      </w:r>
    </w:p>
    <w:p w14:paraId="385F7F17" w14:textId="77777777" w:rsidR="00F22CA6" w:rsidRDefault="00F22CA6" w:rsidP="00F22CA6">
      <w:pPr>
        <w:pStyle w:val="ConsPlusNormal"/>
        <w:ind w:left="-1134" w:firstLine="540"/>
        <w:jc w:val="both"/>
        <w:rPr>
          <w:rFonts w:ascii="Times New Roman" w:hAnsi="Times New Roman" w:cs="Times New Roman"/>
          <w:szCs w:val="22"/>
        </w:rPr>
      </w:pPr>
    </w:p>
    <w:p w14:paraId="429B6E98" w14:textId="77777777" w:rsidR="00F22CA6" w:rsidRDefault="00F22CA6" w:rsidP="00F22CA6">
      <w:pPr>
        <w:pStyle w:val="ConsPlusTitle"/>
        <w:ind w:left="-1134" w:firstLine="540"/>
        <w:jc w:val="both"/>
        <w:outlineLvl w:val="1"/>
        <w:rPr>
          <w:rFonts w:ascii="Times New Roman" w:hAnsi="Times New Roman" w:cs="Times New Roman"/>
          <w:szCs w:val="22"/>
        </w:rPr>
      </w:pPr>
      <w:r>
        <w:rPr>
          <w:rFonts w:ascii="Times New Roman" w:hAnsi="Times New Roman" w:cs="Times New Roman"/>
          <w:szCs w:val="22"/>
        </w:rPr>
        <w:t>Статья 18. Право на охрану здоровья</w:t>
      </w:r>
    </w:p>
    <w:p w14:paraId="5FEEA3DE" w14:textId="77777777" w:rsidR="00F22CA6" w:rsidRDefault="00F22CA6" w:rsidP="00F22CA6">
      <w:pPr>
        <w:pStyle w:val="ConsPlusNormal"/>
        <w:ind w:left="-1134" w:firstLine="540"/>
        <w:jc w:val="both"/>
        <w:rPr>
          <w:rFonts w:ascii="Times New Roman" w:hAnsi="Times New Roman" w:cs="Times New Roman"/>
          <w:szCs w:val="22"/>
        </w:rPr>
      </w:pPr>
    </w:p>
    <w:p w14:paraId="61117601" w14:textId="77777777" w:rsidR="00F22CA6" w:rsidRDefault="00F22CA6" w:rsidP="00F22CA6">
      <w:pPr>
        <w:pStyle w:val="ConsPlusNormal"/>
        <w:ind w:left="-1134" w:firstLine="540"/>
        <w:jc w:val="both"/>
        <w:rPr>
          <w:rFonts w:ascii="Times New Roman" w:hAnsi="Times New Roman" w:cs="Times New Roman"/>
          <w:szCs w:val="22"/>
        </w:rPr>
      </w:pPr>
      <w:r>
        <w:rPr>
          <w:rFonts w:ascii="Times New Roman" w:hAnsi="Times New Roman" w:cs="Times New Roman"/>
          <w:szCs w:val="22"/>
        </w:rPr>
        <w:t>1. Каждый имеет право на охрану здоровья.</w:t>
      </w:r>
    </w:p>
    <w:p w14:paraId="75E8F5F4"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5307992"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(в ред. Федерального закона от 22.10.2014 N 314-ФЗ)</w:t>
      </w:r>
    </w:p>
    <w:p w14:paraId="2FB4871E" w14:textId="77777777" w:rsidR="00F22CA6" w:rsidRDefault="00F22CA6" w:rsidP="00F22CA6">
      <w:pPr>
        <w:pStyle w:val="ConsPlusNormal"/>
        <w:ind w:left="-1134" w:firstLine="540"/>
        <w:jc w:val="both"/>
        <w:rPr>
          <w:rFonts w:ascii="Times New Roman" w:hAnsi="Times New Roman" w:cs="Times New Roman"/>
          <w:szCs w:val="22"/>
        </w:rPr>
      </w:pPr>
    </w:p>
    <w:p w14:paraId="3BB062C4" w14:textId="77777777" w:rsidR="00F22CA6" w:rsidRDefault="00F22CA6" w:rsidP="00F22CA6">
      <w:pPr>
        <w:pStyle w:val="ConsPlusTitle"/>
        <w:ind w:left="-1134" w:firstLine="540"/>
        <w:jc w:val="both"/>
        <w:outlineLvl w:val="1"/>
        <w:rPr>
          <w:rFonts w:ascii="Times New Roman" w:hAnsi="Times New Roman" w:cs="Times New Roman"/>
          <w:szCs w:val="22"/>
        </w:rPr>
      </w:pPr>
      <w:r>
        <w:rPr>
          <w:rFonts w:ascii="Times New Roman" w:hAnsi="Times New Roman" w:cs="Times New Roman"/>
          <w:szCs w:val="22"/>
        </w:rPr>
        <w:t>Статья 19. Право на медицинскую помощь</w:t>
      </w:r>
    </w:p>
    <w:p w14:paraId="78C9BD03" w14:textId="77777777" w:rsidR="00F22CA6" w:rsidRDefault="00F22CA6" w:rsidP="00F22CA6">
      <w:pPr>
        <w:pStyle w:val="ConsPlusNormal"/>
        <w:ind w:left="-1134" w:firstLine="540"/>
        <w:jc w:val="both"/>
        <w:rPr>
          <w:rFonts w:ascii="Times New Roman" w:hAnsi="Times New Roman" w:cs="Times New Roman"/>
          <w:szCs w:val="22"/>
        </w:rPr>
      </w:pPr>
    </w:p>
    <w:p w14:paraId="6E6504B0" w14:textId="77777777" w:rsidR="00F22CA6" w:rsidRDefault="00F22CA6" w:rsidP="00F22CA6">
      <w:pPr>
        <w:pStyle w:val="ConsPlusNormal"/>
        <w:ind w:left="-1134" w:firstLine="540"/>
        <w:jc w:val="both"/>
        <w:rPr>
          <w:rFonts w:ascii="Times New Roman" w:hAnsi="Times New Roman" w:cs="Times New Roman"/>
          <w:szCs w:val="22"/>
        </w:rPr>
      </w:pPr>
      <w:r>
        <w:rPr>
          <w:rFonts w:ascii="Times New Roman" w:hAnsi="Times New Roman" w:cs="Times New Roman"/>
          <w:szCs w:val="22"/>
        </w:rPr>
        <w:t>1. Каждый имеет право на медицинскую помощь.</w:t>
      </w:r>
    </w:p>
    <w:p w14:paraId="3471C3A8"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B6BD748" w14:textId="77777777" w:rsidR="00F22CA6" w:rsidRDefault="00F22CA6" w:rsidP="00F22CA6">
      <w:pPr>
        <w:pStyle w:val="ConsPlusNormal"/>
        <w:spacing w:before="280"/>
        <w:ind w:left="-1134" w:firstLine="540"/>
        <w:jc w:val="both"/>
        <w:rPr>
          <w:rFonts w:ascii="Times New Roman" w:hAnsi="Times New Roman" w:cs="Times New Roman"/>
          <w:szCs w:val="22"/>
        </w:rPr>
      </w:pPr>
      <w:r>
        <w:rPr>
          <w:rFonts w:ascii="Times New Roman" w:hAnsi="Times New Roman" w:cs="Times New Roman"/>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32E9110"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4. Порядок оказания медицинской помощи иностранным гражданам определяется Правительством Российской Федерации.</w:t>
      </w:r>
    </w:p>
    <w:p w14:paraId="6C7FFD95"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5. Пациент имеет право на:</w:t>
      </w:r>
    </w:p>
    <w:p w14:paraId="0530371E"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1) выбор врача и выбор медицинской организации в соответствии с настоящим Федеральным законом;</w:t>
      </w:r>
    </w:p>
    <w:p w14:paraId="25BF2249"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309320B0"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3) получение консультаций врачей-специалистов;</w:t>
      </w:r>
    </w:p>
    <w:p w14:paraId="1759D56F"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6C5DC077"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(п. 4 в ред. Федерального закона от 06.03.2019 N 18-ФЗ)</w:t>
      </w:r>
    </w:p>
    <w:p w14:paraId="63AD7776"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10CCC8CE"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6) получение лечебного питания в случае нахождения пациента на лечении в стационарных условиях;</w:t>
      </w:r>
    </w:p>
    <w:p w14:paraId="1B403FA2"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7) защиту сведений, составляющих врачебную тайну;</w:t>
      </w:r>
    </w:p>
    <w:p w14:paraId="0AD5F78E"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lastRenderedPageBreak/>
        <w:t>8) отказ от медицинского вмешательства;</w:t>
      </w:r>
    </w:p>
    <w:p w14:paraId="4D86C3EC"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9) возмещение вреда, причиненного здоровью при оказании ему медицинской помощи;</w:t>
      </w:r>
    </w:p>
    <w:p w14:paraId="46171D8F"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10) допуск к нему адвоката или законного представителя для защиты своих прав;</w:t>
      </w:r>
    </w:p>
    <w:p w14:paraId="7FD5D535"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9613F6D" w14:textId="77777777" w:rsidR="00F22CA6" w:rsidRDefault="00F22CA6" w:rsidP="00F22CA6">
      <w:pPr>
        <w:pStyle w:val="ConsPlusNormal"/>
        <w:ind w:left="-1134" w:firstLine="540"/>
        <w:jc w:val="both"/>
        <w:rPr>
          <w:rFonts w:ascii="Times New Roman" w:hAnsi="Times New Roman" w:cs="Times New Roman"/>
          <w:szCs w:val="22"/>
        </w:rPr>
      </w:pPr>
    </w:p>
    <w:p w14:paraId="32CB051A" w14:textId="77777777" w:rsidR="00F22CA6" w:rsidRDefault="00F22CA6" w:rsidP="00F22CA6">
      <w:pPr>
        <w:pStyle w:val="ConsPlusTitle"/>
        <w:ind w:left="-1134" w:firstLine="540"/>
        <w:jc w:val="both"/>
        <w:outlineLvl w:val="1"/>
        <w:rPr>
          <w:rFonts w:ascii="Times New Roman" w:hAnsi="Times New Roman" w:cs="Times New Roman"/>
          <w:szCs w:val="22"/>
        </w:rPr>
      </w:pPr>
      <w:r>
        <w:rPr>
          <w:rFonts w:ascii="Times New Roman" w:hAnsi="Times New Roman" w:cs="Times New Roman"/>
          <w:szCs w:val="22"/>
        </w:rPr>
        <w:t>Статья 20. Информированное добровольное согласие на медицинское вмешательство и на отказ от медицинского вмешательства</w:t>
      </w:r>
    </w:p>
    <w:p w14:paraId="318F7B61" w14:textId="77777777" w:rsidR="00F22CA6" w:rsidRDefault="00F22CA6" w:rsidP="00F22CA6">
      <w:pPr>
        <w:pStyle w:val="ConsPlusNormal"/>
        <w:ind w:left="-1134" w:firstLine="540"/>
        <w:jc w:val="both"/>
        <w:rPr>
          <w:rFonts w:ascii="Times New Roman" w:hAnsi="Times New Roman" w:cs="Times New Roman"/>
          <w:szCs w:val="22"/>
        </w:rPr>
      </w:pPr>
    </w:p>
    <w:p w14:paraId="687D1645" w14:textId="77777777" w:rsidR="00F22CA6" w:rsidRDefault="00F22CA6" w:rsidP="00F22CA6">
      <w:pPr>
        <w:pStyle w:val="ConsPlusNormal"/>
        <w:ind w:left="-1134" w:firstLine="540"/>
        <w:jc w:val="both"/>
        <w:rPr>
          <w:rFonts w:ascii="Times New Roman" w:hAnsi="Times New Roman" w:cs="Times New Roman"/>
          <w:szCs w:val="22"/>
        </w:rPr>
      </w:pPr>
      <w:bookmarkStart w:id="0" w:name="P33"/>
      <w:bookmarkEnd w:id="0"/>
      <w:r>
        <w:rPr>
          <w:rFonts w:ascii="Times New Roman" w:hAnsi="Times New Roman" w:cs="Times New Roman"/>
          <w:szCs w:val="22"/>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1CC53B3" w14:textId="77777777" w:rsidR="00F22CA6" w:rsidRDefault="00F22CA6" w:rsidP="00F22CA6">
      <w:pPr>
        <w:pStyle w:val="ConsPlusNormal"/>
        <w:spacing w:before="220"/>
        <w:ind w:left="-1134" w:firstLine="540"/>
        <w:jc w:val="both"/>
        <w:rPr>
          <w:rFonts w:ascii="Times New Roman" w:hAnsi="Times New Roman" w:cs="Times New Roman"/>
          <w:szCs w:val="22"/>
        </w:rPr>
      </w:pPr>
      <w:bookmarkStart w:id="1" w:name="P34"/>
      <w:bookmarkEnd w:id="1"/>
      <w:r>
        <w:rPr>
          <w:rFonts w:ascii="Times New Roman" w:hAnsi="Times New Roman" w:cs="Times New Roman"/>
          <w:szCs w:val="22"/>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36B3AC74"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25EBC159"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606539B0"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26630448"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3FA814D9"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E34A8BE"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 xml:space="preserve">6. Лица, указанные в частях 1 и </w:t>
      </w:r>
      <w:hyperlink r:id="rId4" w:anchor="P34" w:history="1">
        <w:r>
          <w:rPr>
            <w:rStyle w:val="a3"/>
            <w:rFonts w:ascii="Times New Roman" w:hAnsi="Times New Roman" w:cs="Times New Roman"/>
            <w:color w:val="auto"/>
            <w:szCs w:val="22"/>
            <w:u w:val="none"/>
          </w:rPr>
          <w:t>2</w:t>
        </w:r>
      </w:hyperlink>
      <w:r>
        <w:rPr>
          <w:rFonts w:ascii="Times New Roman" w:hAnsi="Times New Roman" w:cs="Times New Roman"/>
          <w:szCs w:val="22"/>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353A47AF"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w:t>
      </w:r>
      <w:r>
        <w:rPr>
          <w:rFonts w:ascii="Times New Roman" w:hAnsi="Times New Roman" w:cs="Times New Roman"/>
          <w:szCs w:val="22"/>
        </w:rPr>
        <w:lastRenderedPageBreak/>
        <w:t>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17DCC311"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(часть 7 в ред. Федерального закона от 29.07.2017 N 242-ФЗ)</w:t>
      </w:r>
    </w:p>
    <w:p w14:paraId="0B342963"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B247602"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(в ред. Федерального закона от 25.11.2013 N 317-ФЗ)</w:t>
      </w:r>
    </w:p>
    <w:p w14:paraId="70D009A8" w14:textId="77777777" w:rsidR="00F22CA6" w:rsidRDefault="00F22CA6" w:rsidP="00F22CA6">
      <w:pPr>
        <w:pStyle w:val="ConsPlusNormal"/>
        <w:spacing w:before="220"/>
        <w:ind w:left="-1134" w:firstLine="540"/>
        <w:jc w:val="both"/>
        <w:rPr>
          <w:rFonts w:ascii="Times New Roman" w:hAnsi="Times New Roman" w:cs="Times New Roman"/>
          <w:szCs w:val="22"/>
        </w:rPr>
      </w:pPr>
      <w:bookmarkStart w:id="2" w:name="P45"/>
      <w:bookmarkEnd w:id="2"/>
      <w:r>
        <w:rPr>
          <w:rFonts w:ascii="Times New Roman" w:hAnsi="Times New Roman" w:cs="Times New Roman"/>
          <w:szCs w:val="22"/>
        </w:rPr>
        <w:t>9. Медицинское вмешательство без согласия гражданина, одного из родителей или иного законного представителя допускается:</w:t>
      </w:r>
    </w:p>
    <w:p w14:paraId="780F77A0" w14:textId="77777777" w:rsidR="00F22CA6" w:rsidRDefault="00F22CA6" w:rsidP="00F22CA6">
      <w:pPr>
        <w:pStyle w:val="ConsPlusNormal"/>
        <w:spacing w:before="220"/>
        <w:ind w:left="-1134" w:firstLine="540"/>
        <w:jc w:val="both"/>
        <w:rPr>
          <w:rFonts w:ascii="Times New Roman" w:hAnsi="Times New Roman" w:cs="Times New Roman"/>
          <w:szCs w:val="22"/>
        </w:rPr>
      </w:pPr>
      <w:bookmarkStart w:id="3" w:name="P46"/>
      <w:bookmarkEnd w:id="3"/>
      <w:r>
        <w:rPr>
          <w:rFonts w:ascii="Times New Roman" w:hAnsi="Times New Roman" w:cs="Times New Roman"/>
          <w:szCs w:val="22"/>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046D303C" w14:textId="77777777" w:rsidR="00F22CA6" w:rsidRDefault="00F22CA6" w:rsidP="00F22CA6">
      <w:pPr>
        <w:pStyle w:val="ConsPlusNormal"/>
        <w:spacing w:before="220"/>
        <w:ind w:left="-1134" w:firstLine="540"/>
        <w:jc w:val="both"/>
        <w:rPr>
          <w:rFonts w:ascii="Times New Roman" w:hAnsi="Times New Roman" w:cs="Times New Roman"/>
          <w:szCs w:val="22"/>
        </w:rPr>
      </w:pPr>
      <w:bookmarkStart w:id="4" w:name="P47"/>
      <w:bookmarkEnd w:id="4"/>
      <w:r>
        <w:rPr>
          <w:rFonts w:ascii="Times New Roman" w:hAnsi="Times New Roman" w:cs="Times New Roman"/>
          <w:szCs w:val="22"/>
        </w:rPr>
        <w:t>2) в отношении лиц, страдающих заболеваниями, представляющими опасность для окружающих;</w:t>
      </w:r>
    </w:p>
    <w:p w14:paraId="6BE0320E" w14:textId="77777777" w:rsidR="00F22CA6" w:rsidRDefault="00F22CA6" w:rsidP="00F22CA6">
      <w:pPr>
        <w:pStyle w:val="ConsPlusNormal"/>
        <w:spacing w:before="220"/>
        <w:ind w:left="-1134" w:firstLine="540"/>
        <w:jc w:val="both"/>
        <w:rPr>
          <w:rFonts w:ascii="Times New Roman" w:hAnsi="Times New Roman" w:cs="Times New Roman"/>
          <w:szCs w:val="22"/>
        </w:rPr>
      </w:pPr>
      <w:bookmarkStart w:id="5" w:name="P48"/>
      <w:bookmarkEnd w:id="5"/>
      <w:r>
        <w:rPr>
          <w:rFonts w:ascii="Times New Roman" w:hAnsi="Times New Roman" w:cs="Times New Roman"/>
          <w:szCs w:val="22"/>
        </w:rPr>
        <w:t>3) в отношении лиц, страдающих тяжелыми психическими расстройствами;</w:t>
      </w:r>
    </w:p>
    <w:p w14:paraId="12ED2F23" w14:textId="77777777" w:rsidR="00F22CA6" w:rsidRDefault="00F22CA6" w:rsidP="00F22CA6">
      <w:pPr>
        <w:pStyle w:val="ConsPlusNormal"/>
        <w:spacing w:before="220"/>
        <w:ind w:left="-1134" w:firstLine="540"/>
        <w:jc w:val="both"/>
        <w:rPr>
          <w:rFonts w:ascii="Times New Roman" w:hAnsi="Times New Roman" w:cs="Times New Roman"/>
          <w:szCs w:val="22"/>
        </w:rPr>
      </w:pPr>
      <w:bookmarkStart w:id="6" w:name="P49"/>
      <w:bookmarkEnd w:id="6"/>
      <w:r>
        <w:rPr>
          <w:rFonts w:ascii="Times New Roman" w:hAnsi="Times New Roman" w:cs="Times New Roman"/>
          <w:szCs w:val="22"/>
        </w:rPr>
        <w:t>4) в отношении лиц, совершивших общественно опасные деяния (преступления);</w:t>
      </w:r>
    </w:p>
    <w:p w14:paraId="3036027F"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5) при проведении судебно-медицинской экспертизы и (или) судебно-психиатрической экспертизы;</w:t>
      </w:r>
    </w:p>
    <w:p w14:paraId="230A7F21" w14:textId="77777777" w:rsidR="00F22CA6" w:rsidRDefault="00F22CA6" w:rsidP="00F22CA6">
      <w:pPr>
        <w:pStyle w:val="ConsPlusNormal"/>
        <w:spacing w:before="220"/>
        <w:ind w:left="-1134" w:firstLine="540"/>
        <w:jc w:val="both"/>
        <w:rPr>
          <w:rFonts w:ascii="Times New Roman" w:hAnsi="Times New Roman" w:cs="Times New Roman"/>
          <w:szCs w:val="22"/>
        </w:rPr>
      </w:pPr>
      <w:bookmarkStart w:id="7" w:name="P51"/>
      <w:bookmarkEnd w:id="7"/>
      <w:r>
        <w:rPr>
          <w:rFonts w:ascii="Times New Roman" w:hAnsi="Times New Roman" w:cs="Times New Roman"/>
          <w:szCs w:val="22"/>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64BBE948"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(п. 6 введен Федеральным законом от 06.03.2019 N 18-ФЗ)</w:t>
      </w:r>
    </w:p>
    <w:p w14:paraId="17F15643"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10. Решение о медицинском вмешательстве без согласия гражданина, одного из родителей или иного законного представителя принимается:</w:t>
      </w:r>
    </w:p>
    <w:p w14:paraId="2086F96C"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 xml:space="preserve">1) в случаях, указанных в пунктах 1 и </w:t>
      </w:r>
      <w:hyperlink r:id="rId5" w:anchor="P47" w:history="1">
        <w:r>
          <w:rPr>
            <w:rStyle w:val="a3"/>
            <w:rFonts w:ascii="Times New Roman" w:hAnsi="Times New Roman" w:cs="Times New Roman"/>
            <w:color w:val="auto"/>
            <w:szCs w:val="22"/>
            <w:u w:val="none"/>
          </w:rPr>
          <w:t>2 части 9</w:t>
        </w:r>
      </w:hyperlink>
      <w:r>
        <w:rPr>
          <w:rFonts w:ascii="Times New Roman" w:hAnsi="Times New Roman" w:cs="Times New Roman"/>
          <w:szCs w:val="22"/>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51B56BC"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 xml:space="preserve">(в ред. Федерального </w:t>
      </w:r>
      <w:hyperlink r:id="rId6" w:history="1">
        <w:r>
          <w:rPr>
            <w:rStyle w:val="a3"/>
            <w:rFonts w:ascii="Times New Roman" w:hAnsi="Times New Roman" w:cs="Times New Roman"/>
            <w:color w:val="auto"/>
            <w:szCs w:val="22"/>
            <w:u w:val="none"/>
          </w:rPr>
          <w:t>закона</w:t>
        </w:r>
      </w:hyperlink>
      <w:r>
        <w:rPr>
          <w:rFonts w:ascii="Times New Roman" w:hAnsi="Times New Roman" w:cs="Times New Roman"/>
          <w:szCs w:val="22"/>
        </w:rPr>
        <w:t xml:space="preserve"> от 25.11.2013 N 317-ФЗ)</w:t>
      </w:r>
    </w:p>
    <w:p w14:paraId="34DB5479"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5D446844"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7" w:anchor="P34" w:history="1">
        <w:r>
          <w:rPr>
            <w:rStyle w:val="a3"/>
            <w:rFonts w:ascii="Times New Roman" w:hAnsi="Times New Roman" w:cs="Times New Roman"/>
            <w:color w:val="auto"/>
            <w:szCs w:val="22"/>
            <w:u w:val="none"/>
          </w:rPr>
          <w:t>части 2</w:t>
        </w:r>
      </w:hyperlink>
      <w:r>
        <w:rPr>
          <w:rFonts w:ascii="Times New Roman" w:hAnsi="Times New Roman" w:cs="Times New Roman"/>
          <w:szCs w:val="22"/>
        </w:rPr>
        <w:t xml:space="preserve"> настоящей статьи и в отношении которого проведено медицинское вмешательство.</w:t>
      </w:r>
    </w:p>
    <w:p w14:paraId="2460EF64"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lastRenderedPageBreak/>
        <w:t>(п. 3 введен Федеральным законом от 06.03.2019 N 18-ФЗ)</w:t>
      </w:r>
    </w:p>
    <w:p w14:paraId="35CC9E61"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05E4BAEB" w14:textId="77777777" w:rsidR="00F22CA6" w:rsidRDefault="00F22CA6" w:rsidP="00F22CA6">
      <w:pPr>
        <w:pStyle w:val="ConsPlusNormal"/>
        <w:ind w:left="-1134" w:firstLine="540"/>
        <w:jc w:val="both"/>
        <w:rPr>
          <w:rFonts w:ascii="Times New Roman" w:hAnsi="Times New Roman" w:cs="Times New Roman"/>
          <w:szCs w:val="22"/>
        </w:rPr>
      </w:pPr>
    </w:p>
    <w:p w14:paraId="32E38E62" w14:textId="77777777" w:rsidR="00F22CA6" w:rsidRDefault="00F22CA6" w:rsidP="00F22CA6">
      <w:pPr>
        <w:pStyle w:val="ConsPlusTitle"/>
        <w:ind w:left="-1134" w:firstLine="540"/>
        <w:jc w:val="both"/>
        <w:outlineLvl w:val="1"/>
        <w:rPr>
          <w:rFonts w:ascii="Times New Roman" w:hAnsi="Times New Roman" w:cs="Times New Roman"/>
          <w:szCs w:val="22"/>
        </w:rPr>
      </w:pPr>
      <w:r>
        <w:rPr>
          <w:rFonts w:ascii="Times New Roman" w:hAnsi="Times New Roman" w:cs="Times New Roman"/>
          <w:szCs w:val="22"/>
        </w:rPr>
        <w:t>Статья 21. Выбор врача и медицинской организации</w:t>
      </w:r>
    </w:p>
    <w:p w14:paraId="5EDA043D" w14:textId="77777777" w:rsidR="00F22CA6" w:rsidRDefault="00F22CA6" w:rsidP="00F22CA6">
      <w:pPr>
        <w:pStyle w:val="ConsPlusNormal"/>
        <w:ind w:left="-1134" w:firstLine="540"/>
        <w:jc w:val="both"/>
        <w:rPr>
          <w:rFonts w:ascii="Times New Roman" w:hAnsi="Times New Roman" w:cs="Times New Roman"/>
          <w:szCs w:val="22"/>
        </w:rPr>
      </w:pPr>
    </w:p>
    <w:p w14:paraId="6CE192AA" w14:textId="77777777" w:rsidR="00F22CA6" w:rsidRDefault="00F22CA6" w:rsidP="00F22CA6">
      <w:pPr>
        <w:pStyle w:val="ConsPlusNormal"/>
        <w:ind w:left="-1134" w:firstLine="540"/>
        <w:jc w:val="both"/>
        <w:rPr>
          <w:rFonts w:ascii="Times New Roman" w:hAnsi="Times New Roman" w:cs="Times New Roman"/>
          <w:szCs w:val="22"/>
        </w:rPr>
      </w:pPr>
      <w:r>
        <w:rPr>
          <w:rFonts w:ascii="Times New Roman" w:hAnsi="Times New Roman" w:cs="Times New Roman"/>
          <w:szCs w:val="22"/>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24C4834A" w14:textId="77777777" w:rsidR="00F22CA6" w:rsidRDefault="00F22CA6" w:rsidP="00F22CA6">
      <w:pPr>
        <w:pStyle w:val="ConsPlusNormal"/>
        <w:spacing w:before="220"/>
        <w:ind w:left="-1134" w:firstLine="540"/>
        <w:jc w:val="both"/>
        <w:rPr>
          <w:rFonts w:ascii="Times New Roman" w:hAnsi="Times New Roman" w:cs="Times New Roman"/>
          <w:szCs w:val="22"/>
        </w:rPr>
      </w:pPr>
      <w:bookmarkStart w:id="8" w:name="P64"/>
      <w:bookmarkEnd w:id="8"/>
      <w:r>
        <w:rPr>
          <w:rFonts w:ascii="Times New Roman" w:hAnsi="Times New Roman" w:cs="Times New Roman"/>
          <w:szCs w:val="2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1ED675B"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3. Оказание первичной специализированной медико-санитарной помощи осуществляется:</w:t>
      </w:r>
    </w:p>
    <w:p w14:paraId="2BA2CDC0"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1FBC015D"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0A8D129F"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61101C53"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21B8FB1"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36645696"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425A97CD"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w:t>
      </w:r>
      <w:r>
        <w:rPr>
          <w:rFonts w:ascii="Times New Roman" w:hAnsi="Times New Roman" w:cs="Times New Roman"/>
          <w:szCs w:val="22"/>
        </w:rPr>
        <w:lastRenderedPageBreak/>
        <w:t>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287E6F1D"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157964A2"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(часть 9 введена Федеральным законом от 02.07.2013 N 185-ФЗ)</w:t>
      </w:r>
    </w:p>
    <w:p w14:paraId="6D165E0F" w14:textId="77777777" w:rsidR="00F22CA6" w:rsidRDefault="00F22CA6" w:rsidP="00F22CA6">
      <w:pPr>
        <w:pStyle w:val="ConsPlusNormal"/>
        <w:ind w:left="-1134" w:firstLine="540"/>
        <w:jc w:val="both"/>
        <w:rPr>
          <w:rFonts w:ascii="Times New Roman" w:hAnsi="Times New Roman" w:cs="Times New Roman"/>
          <w:szCs w:val="22"/>
        </w:rPr>
      </w:pPr>
    </w:p>
    <w:p w14:paraId="0E236308" w14:textId="77777777" w:rsidR="00F22CA6" w:rsidRDefault="00F22CA6" w:rsidP="00F22CA6">
      <w:pPr>
        <w:pStyle w:val="ConsPlusTitle"/>
        <w:ind w:left="-1134" w:firstLine="540"/>
        <w:jc w:val="both"/>
        <w:outlineLvl w:val="1"/>
        <w:rPr>
          <w:rFonts w:ascii="Times New Roman" w:hAnsi="Times New Roman" w:cs="Times New Roman"/>
          <w:szCs w:val="22"/>
        </w:rPr>
      </w:pPr>
      <w:r>
        <w:rPr>
          <w:rFonts w:ascii="Times New Roman" w:hAnsi="Times New Roman" w:cs="Times New Roman"/>
          <w:szCs w:val="22"/>
        </w:rPr>
        <w:t>Статья 22. Информация о состоянии здоровья</w:t>
      </w:r>
    </w:p>
    <w:p w14:paraId="7E9AEDDD" w14:textId="77777777" w:rsidR="00F22CA6" w:rsidRDefault="00F22CA6" w:rsidP="00F22CA6">
      <w:pPr>
        <w:pStyle w:val="ConsPlusNormal"/>
        <w:ind w:left="-1134" w:firstLine="540"/>
        <w:jc w:val="both"/>
        <w:rPr>
          <w:rFonts w:ascii="Times New Roman" w:hAnsi="Times New Roman" w:cs="Times New Roman"/>
          <w:szCs w:val="22"/>
        </w:rPr>
      </w:pPr>
    </w:p>
    <w:p w14:paraId="18A42DD3" w14:textId="77777777" w:rsidR="00F22CA6" w:rsidRDefault="00F22CA6" w:rsidP="00F22CA6">
      <w:pPr>
        <w:pStyle w:val="ConsPlusNormal"/>
        <w:ind w:left="-1134" w:firstLine="540"/>
        <w:jc w:val="both"/>
        <w:rPr>
          <w:rFonts w:ascii="Times New Roman" w:hAnsi="Times New Roman" w:cs="Times New Roman"/>
          <w:szCs w:val="22"/>
        </w:rPr>
      </w:pPr>
      <w:r>
        <w:rPr>
          <w:rFonts w:ascii="Times New Roman" w:hAnsi="Times New Roman" w:cs="Times New Roman"/>
          <w:szCs w:val="22"/>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D7EB8EA"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3188CADE"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67DB62D0"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666AC04B"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(в ред. Федерального закона от 25.11.2013 N 317-ФЗ)</w:t>
      </w:r>
    </w:p>
    <w:p w14:paraId="285FEB51"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2D355C0"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(часть 5 в ред. Федерального закона от 29.07.2017 N 242-ФЗ)</w:t>
      </w:r>
    </w:p>
    <w:p w14:paraId="008D59A1" w14:textId="77777777" w:rsidR="00F22CA6" w:rsidRDefault="00F22CA6" w:rsidP="00F22CA6">
      <w:pPr>
        <w:pStyle w:val="ConsPlusNormal"/>
        <w:ind w:left="-1134" w:firstLine="540"/>
        <w:jc w:val="both"/>
        <w:rPr>
          <w:rFonts w:ascii="Times New Roman" w:hAnsi="Times New Roman" w:cs="Times New Roman"/>
          <w:szCs w:val="22"/>
        </w:rPr>
      </w:pPr>
    </w:p>
    <w:p w14:paraId="49B435C7" w14:textId="77777777" w:rsidR="00F22CA6" w:rsidRDefault="00F22CA6" w:rsidP="00F22CA6">
      <w:pPr>
        <w:pStyle w:val="ConsPlusTitle"/>
        <w:ind w:left="-1134" w:firstLine="540"/>
        <w:jc w:val="both"/>
        <w:outlineLvl w:val="1"/>
        <w:rPr>
          <w:rFonts w:ascii="Times New Roman" w:hAnsi="Times New Roman" w:cs="Times New Roman"/>
          <w:szCs w:val="22"/>
        </w:rPr>
      </w:pPr>
      <w:r>
        <w:rPr>
          <w:rFonts w:ascii="Times New Roman" w:hAnsi="Times New Roman" w:cs="Times New Roman"/>
          <w:szCs w:val="22"/>
        </w:rPr>
        <w:t>Статья 23. Информация о факторах, влияющих на здоровье</w:t>
      </w:r>
    </w:p>
    <w:p w14:paraId="217FFE49" w14:textId="77777777" w:rsidR="00F22CA6" w:rsidRDefault="00F22CA6" w:rsidP="00F22CA6">
      <w:pPr>
        <w:pStyle w:val="ConsPlusNormal"/>
        <w:ind w:left="-1134" w:firstLine="540"/>
        <w:jc w:val="both"/>
        <w:rPr>
          <w:rFonts w:ascii="Times New Roman" w:hAnsi="Times New Roman" w:cs="Times New Roman"/>
          <w:szCs w:val="22"/>
        </w:rPr>
      </w:pPr>
    </w:p>
    <w:p w14:paraId="464B0BF0" w14:textId="77777777" w:rsidR="00F22CA6" w:rsidRDefault="00F22CA6" w:rsidP="00F22CA6">
      <w:pPr>
        <w:pStyle w:val="ConsPlusNormal"/>
        <w:ind w:left="-1134" w:firstLine="540"/>
        <w:jc w:val="both"/>
        <w:rPr>
          <w:rFonts w:ascii="Times New Roman" w:hAnsi="Times New Roman" w:cs="Times New Roman"/>
          <w:szCs w:val="22"/>
        </w:rPr>
      </w:pPr>
      <w:r>
        <w:rPr>
          <w:rFonts w:ascii="Times New Roman" w:hAnsi="Times New Roman" w:cs="Times New Roman"/>
          <w:szCs w:val="22"/>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4815D2B9" w14:textId="77777777" w:rsidR="00F22CA6" w:rsidRDefault="00F22CA6" w:rsidP="00F22CA6">
      <w:pPr>
        <w:pStyle w:val="ConsPlusNormal"/>
        <w:ind w:left="-1134" w:firstLine="540"/>
        <w:jc w:val="both"/>
        <w:rPr>
          <w:rFonts w:ascii="Times New Roman" w:hAnsi="Times New Roman" w:cs="Times New Roman"/>
          <w:szCs w:val="22"/>
        </w:rPr>
      </w:pPr>
    </w:p>
    <w:p w14:paraId="0841E990" w14:textId="77777777" w:rsidR="00F22CA6" w:rsidRDefault="00F22CA6" w:rsidP="00F22CA6">
      <w:pPr>
        <w:pStyle w:val="ConsPlusTitle"/>
        <w:ind w:left="-1134" w:firstLine="540"/>
        <w:jc w:val="both"/>
        <w:outlineLvl w:val="1"/>
        <w:rPr>
          <w:rFonts w:ascii="Times New Roman" w:hAnsi="Times New Roman" w:cs="Times New Roman"/>
          <w:szCs w:val="22"/>
        </w:rPr>
      </w:pPr>
      <w:r>
        <w:rPr>
          <w:rFonts w:ascii="Times New Roman" w:hAnsi="Times New Roman" w:cs="Times New Roman"/>
          <w:szCs w:val="22"/>
        </w:rPr>
        <w:t>Статья 24. Права работников, занятых на отдельных видах работ, на охрану здоровья</w:t>
      </w:r>
    </w:p>
    <w:p w14:paraId="63A9F16F" w14:textId="77777777" w:rsidR="00F22CA6" w:rsidRDefault="00F22CA6" w:rsidP="00F22CA6">
      <w:pPr>
        <w:pStyle w:val="ConsPlusNormal"/>
        <w:ind w:left="-1134" w:firstLine="540"/>
        <w:jc w:val="both"/>
        <w:rPr>
          <w:rFonts w:ascii="Times New Roman" w:hAnsi="Times New Roman" w:cs="Times New Roman"/>
          <w:szCs w:val="22"/>
        </w:rPr>
      </w:pPr>
    </w:p>
    <w:p w14:paraId="09A00B0A" w14:textId="77777777" w:rsidR="00F22CA6" w:rsidRDefault="00F22CA6" w:rsidP="00F22CA6">
      <w:pPr>
        <w:pStyle w:val="ConsPlusNormal"/>
        <w:ind w:left="-1134" w:firstLine="540"/>
        <w:jc w:val="both"/>
        <w:rPr>
          <w:rFonts w:ascii="Times New Roman" w:hAnsi="Times New Roman" w:cs="Times New Roman"/>
          <w:szCs w:val="22"/>
        </w:rPr>
      </w:pPr>
      <w:r>
        <w:rPr>
          <w:rFonts w:ascii="Times New Roman" w:hAnsi="Times New Roman" w:cs="Times New Roman"/>
          <w:szCs w:val="22"/>
        </w:rPr>
        <w:lastRenderedPageBreak/>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5BD43EB2"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7876181D"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5880E7D"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2FA0B84A"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43CAB16B" w14:textId="77777777" w:rsidR="00F22CA6" w:rsidRDefault="00F22CA6" w:rsidP="00F22CA6">
      <w:pPr>
        <w:pStyle w:val="ConsPlusNormal"/>
        <w:ind w:left="-1134" w:firstLine="540"/>
        <w:jc w:val="both"/>
        <w:rPr>
          <w:rFonts w:ascii="Times New Roman" w:hAnsi="Times New Roman" w:cs="Times New Roman"/>
          <w:szCs w:val="22"/>
        </w:rPr>
      </w:pPr>
    </w:p>
    <w:p w14:paraId="52053B19" w14:textId="77777777" w:rsidR="00F22CA6" w:rsidRDefault="00F22CA6" w:rsidP="00F22CA6">
      <w:pPr>
        <w:pStyle w:val="ConsPlusTitle"/>
        <w:ind w:left="-1134" w:firstLine="540"/>
        <w:jc w:val="both"/>
        <w:outlineLvl w:val="1"/>
        <w:rPr>
          <w:rFonts w:ascii="Times New Roman" w:hAnsi="Times New Roman" w:cs="Times New Roman"/>
          <w:szCs w:val="22"/>
        </w:rPr>
      </w:pPr>
      <w:bookmarkStart w:id="9" w:name="P98"/>
      <w:bookmarkEnd w:id="9"/>
      <w:r>
        <w:rPr>
          <w:rFonts w:ascii="Times New Roman" w:hAnsi="Times New Roman" w:cs="Times New Roman"/>
          <w:szCs w:val="22"/>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2DB91722" w14:textId="77777777" w:rsidR="00F22CA6" w:rsidRDefault="00F22CA6" w:rsidP="00F22CA6">
      <w:pPr>
        <w:pStyle w:val="ConsPlusNormal"/>
        <w:ind w:left="-1134" w:firstLine="540"/>
        <w:jc w:val="both"/>
        <w:rPr>
          <w:rFonts w:ascii="Times New Roman" w:hAnsi="Times New Roman" w:cs="Times New Roman"/>
          <w:szCs w:val="22"/>
        </w:rPr>
      </w:pPr>
    </w:p>
    <w:p w14:paraId="30B94028" w14:textId="77777777" w:rsidR="00F22CA6" w:rsidRDefault="00F22CA6" w:rsidP="00F22CA6">
      <w:pPr>
        <w:pStyle w:val="ConsPlusNormal"/>
        <w:ind w:left="-1134" w:firstLine="540"/>
        <w:jc w:val="both"/>
        <w:rPr>
          <w:rFonts w:ascii="Times New Roman" w:hAnsi="Times New Roman" w:cs="Times New Roman"/>
          <w:szCs w:val="22"/>
        </w:rPr>
      </w:pPr>
      <w:r>
        <w:rPr>
          <w:rFonts w:ascii="Times New Roman" w:hAnsi="Times New Roman" w:cs="Times New Roman"/>
          <w:szCs w:val="22"/>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DDEF8FA"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7E025C5E"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3B9E8247"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 xml:space="preserve">(в ред. Федерального </w:t>
      </w:r>
      <w:hyperlink r:id="rId8" w:history="1">
        <w:r>
          <w:rPr>
            <w:rStyle w:val="a3"/>
            <w:rFonts w:ascii="Times New Roman" w:hAnsi="Times New Roman" w:cs="Times New Roman"/>
            <w:color w:val="auto"/>
            <w:szCs w:val="22"/>
            <w:u w:val="none"/>
          </w:rPr>
          <w:t>закона</w:t>
        </w:r>
      </w:hyperlink>
      <w:r>
        <w:rPr>
          <w:rFonts w:ascii="Times New Roman" w:hAnsi="Times New Roman" w:cs="Times New Roman"/>
          <w:szCs w:val="22"/>
        </w:rPr>
        <w:t xml:space="preserve"> от 04.06.2014 N 145-ФЗ)</w:t>
      </w:r>
    </w:p>
    <w:p w14:paraId="4AF8A8A5"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406AAD64"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lastRenderedPageBreak/>
        <w:t>(в ред. Федерального закона от 04.06.2014 N 145-ФЗ)</w:t>
      </w:r>
    </w:p>
    <w:p w14:paraId="578A9AEF"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7B66B935"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(часть 5 в ред. Федерального закона от 03.08.2018 N 309-ФЗ)</w:t>
      </w:r>
    </w:p>
    <w:p w14:paraId="2EDC2628"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4EB0A8C4"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(в ред. Федерального закона от 04.06.2014 N 145-ФЗ)</w:t>
      </w:r>
    </w:p>
    <w:p w14:paraId="6A47580B" w14:textId="77777777" w:rsidR="00F22CA6" w:rsidRDefault="00F22CA6" w:rsidP="00F22CA6">
      <w:pPr>
        <w:pStyle w:val="ConsPlusNormal"/>
        <w:ind w:left="-1134" w:firstLine="540"/>
        <w:jc w:val="both"/>
        <w:rPr>
          <w:rFonts w:ascii="Times New Roman" w:hAnsi="Times New Roman" w:cs="Times New Roman"/>
          <w:szCs w:val="22"/>
        </w:rPr>
      </w:pPr>
    </w:p>
    <w:p w14:paraId="4E098CF7" w14:textId="77777777" w:rsidR="00F22CA6" w:rsidRDefault="00F22CA6" w:rsidP="00F22CA6">
      <w:pPr>
        <w:pStyle w:val="ConsPlusTitle"/>
        <w:ind w:left="-1134" w:firstLine="540"/>
        <w:jc w:val="both"/>
        <w:outlineLvl w:val="1"/>
        <w:rPr>
          <w:rFonts w:ascii="Times New Roman" w:hAnsi="Times New Roman" w:cs="Times New Roman"/>
          <w:szCs w:val="22"/>
        </w:rPr>
      </w:pPr>
      <w:bookmarkStart w:id="10" w:name="P111"/>
      <w:bookmarkEnd w:id="10"/>
      <w:r>
        <w:rPr>
          <w:rFonts w:ascii="Times New Roman" w:hAnsi="Times New Roman" w:cs="Times New Roman"/>
          <w:szCs w:val="22"/>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F71B9F1" w14:textId="77777777" w:rsidR="00F22CA6" w:rsidRDefault="00F22CA6" w:rsidP="00F22CA6">
      <w:pPr>
        <w:pStyle w:val="ConsPlusNormal"/>
        <w:ind w:left="-1134" w:firstLine="540"/>
        <w:jc w:val="both"/>
        <w:rPr>
          <w:rFonts w:ascii="Times New Roman" w:hAnsi="Times New Roman" w:cs="Times New Roman"/>
          <w:szCs w:val="22"/>
        </w:rPr>
      </w:pPr>
    </w:p>
    <w:p w14:paraId="28F74711" w14:textId="77777777" w:rsidR="00F22CA6" w:rsidRDefault="00F22CA6" w:rsidP="00F22CA6">
      <w:pPr>
        <w:pStyle w:val="ConsPlusNormal"/>
        <w:ind w:left="-1134" w:firstLine="540"/>
        <w:jc w:val="both"/>
        <w:rPr>
          <w:rFonts w:ascii="Times New Roman" w:hAnsi="Times New Roman" w:cs="Times New Roman"/>
          <w:szCs w:val="22"/>
        </w:rPr>
      </w:pPr>
      <w:bookmarkStart w:id="11" w:name="P113"/>
      <w:bookmarkEnd w:id="11"/>
      <w:r>
        <w:rPr>
          <w:rFonts w:ascii="Times New Roman" w:hAnsi="Times New Roman" w:cs="Times New Roman"/>
          <w:szCs w:val="22"/>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316E1BF6"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68337C77" w14:textId="77777777" w:rsidR="00F22CA6" w:rsidRDefault="00F22CA6" w:rsidP="00F22CA6">
      <w:pPr>
        <w:pStyle w:val="ConsPlusNormal"/>
        <w:spacing w:before="220"/>
        <w:ind w:left="-1134" w:firstLine="540"/>
        <w:jc w:val="both"/>
        <w:rPr>
          <w:rFonts w:ascii="Times New Roman" w:hAnsi="Times New Roman" w:cs="Times New Roman"/>
          <w:szCs w:val="22"/>
        </w:rPr>
      </w:pPr>
      <w:bookmarkStart w:id="12" w:name="P115"/>
      <w:bookmarkEnd w:id="12"/>
      <w:r>
        <w:rPr>
          <w:rFonts w:ascii="Times New Roman" w:hAnsi="Times New Roman" w:cs="Times New Roman"/>
          <w:szCs w:val="22"/>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A3AC1BE"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B2747B3"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0CF68847" w14:textId="77777777" w:rsidR="00F22CA6" w:rsidRDefault="00F22CA6" w:rsidP="00F22CA6">
      <w:pPr>
        <w:pStyle w:val="ConsPlusNormal"/>
        <w:ind w:left="-1134"/>
        <w:jc w:val="both"/>
        <w:rPr>
          <w:rFonts w:ascii="Times New Roman" w:hAnsi="Times New Roman" w:cs="Times New Roman"/>
          <w:szCs w:val="22"/>
        </w:rPr>
      </w:pPr>
      <w:r>
        <w:rPr>
          <w:rFonts w:ascii="Times New Roman" w:hAnsi="Times New Roman" w:cs="Times New Roman"/>
          <w:szCs w:val="22"/>
        </w:rPr>
        <w:t>(в ред. Федерального закона от 08.03.2015 N 55-ФЗ)</w:t>
      </w:r>
    </w:p>
    <w:p w14:paraId="68D6D4FF"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4B6263D"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2AE59F58" w14:textId="77777777" w:rsidR="00F22CA6" w:rsidRDefault="00F22CA6" w:rsidP="00F22CA6">
      <w:pPr>
        <w:pStyle w:val="ConsPlusNormal"/>
        <w:ind w:left="-1134" w:firstLine="540"/>
        <w:jc w:val="both"/>
        <w:rPr>
          <w:rFonts w:ascii="Times New Roman" w:hAnsi="Times New Roman" w:cs="Times New Roman"/>
          <w:szCs w:val="22"/>
        </w:rPr>
      </w:pPr>
    </w:p>
    <w:p w14:paraId="461EBAC0" w14:textId="77777777" w:rsidR="00F22CA6" w:rsidRDefault="00F22CA6" w:rsidP="00F22CA6">
      <w:pPr>
        <w:pStyle w:val="ConsPlusTitle"/>
        <w:ind w:left="-1134" w:firstLine="540"/>
        <w:jc w:val="both"/>
        <w:outlineLvl w:val="1"/>
        <w:rPr>
          <w:rFonts w:ascii="Times New Roman" w:hAnsi="Times New Roman" w:cs="Times New Roman"/>
          <w:szCs w:val="22"/>
        </w:rPr>
      </w:pPr>
      <w:r>
        <w:rPr>
          <w:rFonts w:ascii="Times New Roman" w:hAnsi="Times New Roman" w:cs="Times New Roman"/>
          <w:szCs w:val="22"/>
        </w:rPr>
        <w:t>Статья 27. Обязанности граждан в сфере охраны здоровья</w:t>
      </w:r>
    </w:p>
    <w:p w14:paraId="23EF320A" w14:textId="77777777" w:rsidR="00F22CA6" w:rsidRDefault="00F22CA6" w:rsidP="00F22CA6">
      <w:pPr>
        <w:pStyle w:val="ConsPlusNormal"/>
        <w:ind w:left="-1134" w:firstLine="540"/>
        <w:jc w:val="both"/>
        <w:rPr>
          <w:rFonts w:ascii="Times New Roman" w:hAnsi="Times New Roman" w:cs="Times New Roman"/>
          <w:szCs w:val="22"/>
        </w:rPr>
      </w:pPr>
    </w:p>
    <w:p w14:paraId="2A5F7EC1" w14:textId="77777777" w:rsidR="00F22CA6" w:rsidRDefault="00F22CA6" w:rsidP="00F22CA6">
      <w:pPr>
        <w:pStyle w:val="ConsPlusNormal"/>
        <w:ind w:left="-1134" w:firstLine="540"/>
        <w:jc w:val="both"/>
        <w:rPr>
          <w:rFonts w:ascii="Times New Roman" w:hAnsi="Times New Roman" w:cs="Times New Roman"/>
          <w:szCs w:val="22"/>
        </w:rPr>
      </w:pPr>
      <w:r>
        <w:rPr>
          <w:rFonts w:ascii="Times New Roman" w:hAnsi="Times New Roman" w:cs="Times New Roman"/>
          <w:szCs w:val="22"/>
        </w:rPr>
        <w:t>1. Граждане обязаны заботиться о сохранении своего здоровья.</w:t>
      </w:r>
    </w:p>
    <w:p w14:paraId="2C8E72C7"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FD60CC3"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1B49831" w14:textId="77777777" w:rsidR="00F22CA6" w:rsidRDefault="00F22CA6" w:rsidP="00F22CA6">
      <w:pPr>
        <w:pStyle w:val="ConsPlusNormal"/>
        <w:ind w:left="-1134" w:firstLine="540"/>
        <w:jc w:val="both"/>
        <w:rPr>
          <w:rFonts w:ascii="Times New Roman" w:hAnsi="Times New Roman" w:cs="Times New Roman"/>
          <w:szCs w:val="22"/>
        </w:rPr>
      </w:pPr>
    </w:p>
    <w:p w14:paraId="083F5351" w14:textId="77777777" w:rsidR="00F22CA6" w:rsidRDefault="00F22CA6" w:rsidP="00F22CA6">
      <w:pPr>
        <w:pStyle w:val="ConsPlusTitle"/>
        <w:ind w:left="-1134" w:firstLine="540"/>
        <w:jc w:val="both"/>
        <w:outlineLvl w:val="1"/>
        <w:rPr>
          <w:rFonts w:ascii="Times New Roman" w:hAnsi="Times New Roman" w:cs="Times New Roman"/>
          <w:szCs w:val="22"/>
        </w:rPr>
      </w:pPr>
      <w:r>
        <w:rPr>
          <w:rFonts w:ascii="Times New Roman" w:hAnsi="Times New Roman" w:cs="Times New Roman"/>
          <w:szCs w:val="22"/>
        </w:rPr>
        <w:t>Статья 28. Общественные объединения по защите прав граждан в сфере охраны здоровья</w:t>
      </w:r>
    </w:p>
    <w:p w14:paraId="006BF0CC" w14:textId="77777777" w:rsidR="00F22CA6" w:rsidRDefault="00F22CA6" w:rsidP="00F22CA6">
      <w:pPr>
        <w:pStyle w:val="ConsPlusNormal"/>
        <w:ind w:left="-1134" w:firstLine="540"/>
        <w:jc w:val="both"/>
        <w:rPr>
          <w:rFonts w:ascii="Times New Roman" w:hAnsi="Times New Roman" w:cs="Times New Roman"/>
          <w:szCs w:val="22"/>
        </w:rPr>
      </w:pPr>
    </w:p>
    <w:p w14:paraId="48016637" w14:textId="77777777" w:rsidR="00F22CA6" w:rsidRDefault="00F22CA6" w:rsidP="00F22CA6">
      <w:pPr>
        <w:pStyle w:val="ConsPlusNormal"/>
        <w:ind w:left="-1134" w:firstLine="540"/>
        <w:jc w:val="both"/>
        <w:rPr>
          <w:rFonts w:ascii="Times New Roman" w:hAnsi="Times New Roman" w:cs="Times New Roman"/>
          <w:szCs w:val="22"/>
        </w:rPr>
      </w:pPr>
      <w:r>
        <w:rPr>
          <w:rFonts w:ascii="Times New Roman" w:hAnsi="Times New Roman" w:cs="Times New Roman"/>
          <w:szCs w:val="22"/>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8BB2BB1"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F88104C" w14:textId="77777777" w:rsidR="00F22CA6" w:rsidRDefault="00F22CA6" w:rsidP="00F22CA6">
      <w:pPr>
        <w:pStyle w:val="ConsPlusNormal"/>
        <w:spacing w:before="220"/>
        <w:ind w:left="-1134" w:firstLine="540"/>
        <w:jc w:val="both"/>
        <w:rPr>
          <w:rFonts w:ascii="Times New Roman" w:hAnsi="Times New Roman" w:cs="Times New Roman"/>
          <w:szCs w:val="22"/>
        </w:rPr>
      </w:pPr>
      <w:r>
        <w:rPr>
          <w:rFonts w:ascii="Times New Roman" w:hAnsi="Times New Roman" w:cs="Times New Roman"/>
          <w:szCs w:val="22"/>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61E61C22" w14:textId="77777777" w:rsidR="00F22CA6" w:rsidRDefault="00F22CA6" w:rsidP="00F22CA6">
      <w:pPr>
        <w:pStyle w:val="ConsPlusNormal"/>
        <w:ind w:left="-1134"/>
        <w:rPr>
          <w:rFonts w:ascii="Times New Roman" w:hAnsi="Times New Roman" w:cs="Times New Roman"/>
          <w:szCs w:val="22"/>
        </w:rPr>
      </w:pPr>
      <w:hyperlink r:id="rId9" w:history="1">
        <w:r>
          <w:rPr>
            <w:rFonts w:ascii="Times New Roman" w:hAnsi="Times New Roman" w:cs="Times New Roman"/>
            <w:i/>
            <w:color w:val="0000FF"/>
            <w:szCs w:val="22"/>
          </w:rPr>
          <w:br/>
        </w:r>
        <w:r>
          <w:rPr>
            <w:rStyle w:val="a3"/>
            <w:rFonts w:ascii="Times New Roman" w:hAnsi="Times New Roman" w:cs="Times New Roman"/>
            <w:i/>
            <w:color w:val="0000FF"/>
            <w:szCs w:val="22"/>
            <w:u w:val="none"/>
          </w:rPr>
          <w:t xml:space="preserve">гл. 4, Федеральный закон от 21.11.2011 N 323-ФЗ (ред. от 29.05.2019) "Об основах охраны здоровья граждан в Российской Федерации" </w:t>
        </w:r>
      </w:hyperlink>
      <w:r>
        <w:rPr>
          <w:rFonts w:ascii="Times New Roman" w:hAnsi="Times New Roman" w:cs="Times New Roman"/>
          <w:szCs w:val="22"/>
        </w:rPr>
        <w:br/>
      </w:r>
    </w:p>
    <w:p w14:paraId="53D22D1A" w14:textId="77777777" w:rsidR="00F22CA6" w:rsidRDefault="00F22CA6" w:rsidP="00F22CA6">
      <w:pPr>
        <w:ind w:left="-1134"/>
        <w:rPr>
          <w:rFonts w:ascii="Times New Roman" w:hAnsi="Times New Roman"/>
        </w:rPr>
      </w:pPr>
    </w:p>
    <w:p w14:paraId="4F28BF09" w14:textId="77777777" w:rsidR="00A41BA0" w:rsidRDefault="00A41BA0"/>
    <w:sectPr w:rsidR="00A41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6"/>
    <w:rsid w:val="00A41BA0"/>
    <w:rsid w:val="00F2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C42C"/>
  <w15:chartTrackingRefBased/>
  <w15:docId w15:val="{35863074-E73D-4149-87E6-96CA497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CA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2CA6"/>
    <w:rPr>
      <w:color w:val="0563C1" w:themeColor="hyperlink"/>
      <w:u w:val="single"/>
    </w:rPr>
  </w:style>
  <w:style w:type="paragraph" w:customStyle="1" w:styleId="ConsPlusNormal">
    <w:name w:val="ConsPlusNormal"/>
    <w:rsid w:val="00F22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2CA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5D36CC03F056E82F64715497A2D630DEAAC73FFFB8D12B47B76040F9C1BD264FF78865C2701D851034B1D6CD6F9C99490CE83C7772A7CE5FBQ" TargetMode="External"/><Relationship Id="rId3" Type="http://schemas.openxmlformats.org/officeDocument/2006/relationships/webSettings" Target="webSettings.xml"/><Relationship Id="rId7" Type="http://schemas.openxmlformats.org/officeDocument/2006/relationships/hyperlink" Target="file:///C:\Users\79200\Downloads\o-pravah-i-jbjazannostjah-grazhdan-v-sfere-ohrany-zdorovja-201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25D36CC03F056E82F64715497A2D630FE2AC77FAFC8D12B47B76040F9C1BD264FF78865C2600D250034B1D6CD6F9C99490CE83C7772A7CE5FBQ" TargetMode="External"/><Relationship Id="rId11" Type="http://schemas.openxmlformats.org/officeDocument/2006/relationships/theme" Target="theme/theme1.xml"/><Relationship Id="rId5" Type="http://schemas.openxmlformats.org/officeDocument/2006/relationships/hyperlink" Target="file:///C:\Users\79200\Downloads\o-pravah-i-jbjazannostjah-grazhdan-v-sfere-ohrany-zdorovja-2019.doc" TargetMode="External"/><Relationship Id="rId10" Type="http://schemas.openxmlformats.org/officeDocument/2006/relationships/fontTable" Target="fontTable.xml"/><Relationship Id="rId4" Type="http://schemas.openxmlformats.org/officeDocument/2006/relationships/hyperlink" Target="file:///C:\Users\79200\Downloads\o-pravah-i-jbjazannostjah-grazhdan-v-sfere-ohrany-zdorovja-2019.doc" TargetMode="External"/><Relationship Id="rId9" Type="http://schemas.openxmlformats.org/officeDocument/2006/relationships/hyperlink" Target="consultantplus://offline/ref=6925D36CC03F056E82F64715497A2D630DE9AE73FBFC8D12B47B76040F9C1BD264FF78865C2700D959034B1D6CD6F9C99490CE83C7772A7CE5F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4562</Words>
  <Characters>26010</Characters>
  <Application>Microsoft Office Word</Application>
  <DocSecurity>0</DocSecurity>
  <Lines>216</Lines>
  <Paragraphs>61</Paragraphs>
  <ScaleCrop>false</ScaleCrop>
  <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Марина</dc:creator>
  <cp:keywords/>
  <dc:description/>
  <cp:lastModifiedBy>Marina Марина</cp:lastModifiedBy>
  <cp:revision>1</cp:revision>
  <dcterms:created xsi:type="dcterms:W3CDTF">2022-08-04T13:48:00Z</dcterms:created>
  <dcterms:modified xsi:type="dcterms:W3CDTF">2022-08-04T13:49:00Z</dcterms:modified>
</cp:coreProperties>
</file>